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5.8.0.0 -->
  <w:body>
    <w:tbl>
      <w:tblPr>
        <w:tblW w:w="5000" w:type="pct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25"/>
      </w:tblGrid>
      <w:tr>
        <w:tblPrEx>
          <w:tblW w:w="5000" w:type="pct"/>
          <w:tblInd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bottom w:val="single" w:sz="12" w:space="0" w:color="EDF2F7"/>
            </w:tcBorders>
            <w:tcMar>
              <w:top w:w="15" w:type="dxa"/>
              <w:left w:w="15" w:type="dxa"/>
              <w:bottom w:w="165" w:type="dxa"/>
              <w:right w:w="15" w:type="dxa"/>
            </w:tcMar>
            <w:vAlign w:val="center"/>
          </w:tcPr>
          <w:p>
            <w:pP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1A202C"/>
                <w:sz w:val="44"/>
                <w:szCs w:val="44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1A202C"/>
                <w:sz w:val="44"/>
                <w:szCs w:val="44"/>
                <w:lang w:val="zh-CN" w:eastAsia="zh-CN"/>
              </w:rPr>
              <w:t xml:space="preserve">生活语文五年级下学期 </w:t>
            </w:r>
          </w:p>
        </w:tc>
      </w:tr>
    </w:tbl>
    <w:p>
      <w:pPr>
        <w:spacing w:before="300" w:after="30"/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  <w:t>基本信息</w:t>
      </w:r>
    </w:p>
    <w:p>
      <w:pPr>
        <w:spacing w:before="0" w:after="225"/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  <w:t>学生姓名、性别、年龄等基础信息</w:t>
      </w:r>
    </w:p>
    <w:tbl>
      <w:tblPr>
        <w:tblW w:w="5000" w:type="pct"/>
        <w:tblInd w:w="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25"/>
        <w:gridCol w:w="2825"/>
        <w:gridCol w:w="2825"/>
      </w:tblGrid>
      <w:tr>
        <w:tblPrEx>
          <w:tblW w:w="5000" w:type="pct"/>
          <w:tblInd w:w="16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AFAF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学生姓名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米雪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性别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女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年龄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0</w:t>
            </w:r>
          </w:p>
        </w:tc>
      </w:tr>
      <w:tr>
        <w:tblPrEx>
          <w:tblW w:w="5000" w:type="pct"/>
          <w:tblInd w:w="166" w:type="dxa"/>
          <w:shd w:val="clear" w:color="auto" w:fill="FAFAF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学生类型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  <w:t>言语与语言障碍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评估日期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  <w:t>2026-05-26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康复师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金老师</w:t>
            </w:r>
          </w:p>
        </w:tc>
      </w:tr>
    </w:tbl>
    <w:p>
      <w:pPr>
        <w:spacing w:before="300" w:after="30"/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  <w:t>IEP个别化教育计划清单</w:t>
      </w:r>
    </w:p>
    <w:p>
      <w:pPr>
        <w:spacing w:before="0" w:after="225"/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  <w:t>长期目标（评估领域）、短期目标（评估条目）</w:t>
      </w: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4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汉语拼音（选学）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能够借助拼音准确地拼读儿歌《月儿弯弯》。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能够认读鼻韵母ün以及整体认读音节yun。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能够准确地拼读由鼻韵母un和声母组合而成的音节。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能够正确认读鼻韵母un。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能够准确地拼读由鼻韵母in和声母组合而成的音节。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能够认读鼻韵母in以及整体认读音节yin。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能够准确地拼读由鼻韵母en和声母组合而成的音节。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能够正确认读鼻韵母en。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能够准确地拼读由鼻韵母an和声母组合而成的音节。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能够认读鼻韵母an以及整体认读音节yuan。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能够准确地读出er的四个声调。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能够正确认读特殊元音韵母er。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能够准确地拼读由复韵母üe和声母组合而成的音节。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能够正确认读复韵母üe以及整体认读音节yue。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能够准确地拼读由复韵母ie和声母组合而成的音节。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能够准确认读复韵母ie和整体认读音节ye的发音和拼写。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4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口语交际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掌握接、打电话时的礼貌用语，能够恰当地运用在日常通话中。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在打电话时能够清晰、准确地表达自己的意思；在接电话时能够给予适当的回应。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了解打电话的基本步骤和礼仪，初步掌握打电话和接电话的技能。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4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课本剧表演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积极参与《坐井观天》课本剧的表演，能够理解角色和情节，并有良好的表演技巧。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4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语文小天地四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熟练朗读《三字经》的节选内容，并能够背诵其中的重要段落。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能够正确、规范地抄写指定的词语，提高书写能力。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熟练掌握AAB式形容词的使用，能够在句子中恰当运用，增强表达的生动性。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在句子中准确标出标点符号，并能够准确说出它们的名称和功能。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能够准确识别和区分不同的汉字及其偏旁部首，提高对汉字结构的认知。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7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吃水不忘挖井人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认识到幸福生活的珍贵性，学会珍惜现有的一切，培养感恩心态，并初步理解饮水思源的重要性。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深入理解课文内容，并能够准确回答与课文相关的问题。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熟练朗读当前课文，体会文中的情感和意境。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深入理解词语：“吃水”“不忘”“挖井”“村子”“乡亲”“上面”“毛主席”“旁边”的含义和用法。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学习和识别词语“吃水”“不忘”“挖井”“村子”“乡亲”“上面”“毛主席”“旁边”。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学习并辨认汉字“村”“亲”“远”“面”“忘”“挖”“席”“挑”“旁”。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4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端午粽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了解端午节是我国的重要传统节日，培养对我国传统节日及祖国的热爱情感。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能够描述端午节等传统节日的主要习俗。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流畅朗读课文，准确理解课文内容。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积累并使用“青青的”“尖尖的”等AAB式形容词，丰富语言表达。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深入理解词语：“端午节”“外婆”“回去”“清香”“粽子”的含义和用法。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学习和识别词语“端午节”“外婆”“回去”“清香”“粽子”。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学习并辨认汉字“节”“外”“去”“香”“端”“粽”“锅”“篮”。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0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坐井观天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深入学习课文，理解其中蕴含的故事寓意，领悟看待问题和认识事物时，需要站在更高的角度，拥有全面的视野。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学习识别冒号与双引号的用法。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朗读课文，体验句子中的语气和情感。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练习书写汉字“坐”“井”“说”“百”。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学习并辨认词语“坐在”“一百”“坐井观天”。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学习并辨认汉字“坐”“井”“说”“百”“观”“你”“找”“喝”。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4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语文小天地三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观察提供的图画，根据场景讲述3-4句与图画内容相关的话。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朗读儿歌《江河湖海》，尝试背诵，理解泉水汇入小溪、小溪汇入江河、江河汇入海洋的自然过程。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掌握“加一加”识字法，将两个汉字组合成新字，并能正确书写。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完善短语中缺失的量词，完成连线练习，并进行阅读。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学习并辨认汉字“青”“卡”“名”“言”以及与之相关的8个词语。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11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姓氏歌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探究中国的传统姓氏文化，增进文化理解。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参照课文范例，介绍自己的姓氏，提升语言表达能力。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有感情地朗读课文，深入理解课文中的内容和情感表达。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掌握“加一加”识字法，能运用此方法认识新的汉字。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规范书写汉字：“李”、“张”、“吴”、“赵”、“方”以及弓字旁和走字旁相关的字，确保字形正确、工整。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正确识别并理解偏旁弓字旁和走字旁在汉字中的应用。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准确认读汉字：“李”、“张”、“吴”、“赵”、“方”、“姓”、“什”、“么”、“胡”、“言”和“孙”。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3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贺卡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全面了解贺卡的作用，尝试亲手制作一张贺卡，并确保书写格式规范、整洁。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能够独立阅读贺卡，理解贺卡中的信息和情感表达。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深入理解课文内容，明确贺卡的作用及其主要组成部分。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流利朗读课文，注意语音、语调和停顿。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正确书写汉字：“卡”、“片”、“主”和“要”，注意笔画顺序和结构。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深入理解并运用词语：“贺卡”、“卡片”、“主要”和“内容”于适当的语境中。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熟练认读词语：“贺卡”、“卡片”、“主要”和“内容”。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准确认读汉字：“卡”、“片”、“主”、“要”、“贺”、“名”、“格”、“内”和“容”。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3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小青蛙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培养学生的环保意识，特别关注对小青蛙和自然环境的保护。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能够正确识别并使用汉字：“清”、“晴”和“情”。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掌握与“青”相关的汉字的构字特点，深入了解形声字的构字规律。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深入理解课文内容，并能结合个人生活经验对相关问题做出回应。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流利朗读儿歌，并尝试背诵儿歌的内容。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正确书写汉字：“清”、“晴”、“虫”、“情”以及偏旁竖心旁。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深入理解并运用词语：“小青蛙”、“大眼睛”、“保护”和“事情”于适当的语境中。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熟练认读词语：“小青蛙”、“大眼睛”、“保护”和“事情”。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识别并理解偏旁竖心旁的含义及其在汉字中的应用。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准确认读汉字：“清”、“晴”、“虫”、“情”、“蛙”、“睛”、“保”、“护”和“事”。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5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语文小天地二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在需要求助时，能够准确地向警察叔叔传达自己的住址、父母的电话号码等重要信息。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了解在迷路时应该向警察叔叔寻求帮助的重要性，并知道如何与警察进行有效沟通以获取帮助。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阅读短文，理解短文内容，能够回答与短文内容相关的问题。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准确、流利地朗读两句谚语，理解其含义，并能简单解释谚语所传达的道理。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熟练认读词语：“两个”“许多”“书包”“车子”“今天”“西瓜”“可爱”“回家”，并能正确、工整地抄写这些词语。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使用给出的词语和标点，构建一个语法正确、意义完整的句子。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灵活运用“又***又***”形式的词语来描述不同的事物，展现出对词语形式的掌握和运用能力。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识别句子中的标点符号，准确圈出它们，并能清晰地说出每个标点符号的名称及其用法。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准确认读偏旁、汉字和词语，理解其含义并能在适当的语境中运用。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0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小猴子下山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明白做事情需要明确目标，并始终保持一致性和专注力。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掌握“又（）又（）”的词语形式，理解其含义，并能在实际语境中恰当运用。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跟读相关动词，确保发音准确，同时理解其含义，并能正确地将动词与对应的图片进行连线。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深入理解课文内容，并能够独立、准确地回答与课文内容相关的问题。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流畅朗读课文，理解课文内容，并能回答与课文内容相关的问题。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正确书写汉字：“瓜”“可”“爱”“家”，以及偏旁“包字头”，注意笔画的顺序和结构。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深入理解词语：“下山”“可爱”“西瓜”“回家”“桃子”的含义，并能在实际生活中找到相关情境进行运用。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熟练认读词语：“下山”“可爱”“西瓜”“回家”“桃子”，理解其含义并能在适当语境中运用。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认识并理解偏旁爪字头的含义及其在所构成汉字中的作用。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准确认读汉字：“瓜”“可”“爱”“家”“扛”“桃”“扔”“摘”“抱”，并理解其含义。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74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一分钟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初步建立管理时间的观念，理解时间的重要性，并在日常生活中养成良好的时间管理习惯。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能够清晰表达如何避免迟到的方法和策略，培养守时的意识。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观察图片并结合自身实际，详细描述在一分钟内能完成的活动，理解一分钟的时间概念。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流畅朗读课文，理解课文内容，并能根据课文内容填充相应的句子，展现对文本内容的理解。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正确书写汉字：“分”“过”“包”“车”，以及偏旁“走之”和“包字头”，注意笔画的顺序和结构。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深入理解并能在实际生活中运用词语：“一分钟”“书包”“汽车”“起床”“上课”“手表”。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熟练认读词语：“一分钟”、“书包”、“汽车”、“起床”、“上课”、“手表”，理解其含义并能在适当语境中运用。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识别并理解偏旁走之和包字头的含义及其在所构成汉字中的作用。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准确认读汉字：“分”、“过”、“包”、“车”、“钟”、“床”、“汽”、“课”、“表”。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21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怎么都快乐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能够表达自己的兴趣爱好，感受到生活中的快乐无处不在。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认识并理解课文中的“……”（省略号）的用法和意义。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流畅朗读课文，理解课文内容，并能回答与课文内容相关的问题。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正确书写汉字：“听”、“两”、“打”、“许”以及偏旁“扌”和“讠”，注意笔画的顺序和结构。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深入理解词语：“快乐”、“听音乐”、“两个”、“打排球”、“许多”、“可以”的含义，并能在实际生活中找到相关情境进行运用。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熟练认读词语：“快乐”、“听音乐”、“两个”、“打排球”、“许多”、“可以”，理解其含义并能在适当语境中运用。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识别并理解偏旁提手旁和言字旁的含义及其在所构成汉字中的作用。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能够准确认读汉字：“听”、“两”、“打”、“许”、“音”、“乐”、“讲”、“球”。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9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语文小天地一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创作一件书法作品，展现对汉字美学的理解。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能够书写以下词语：“太阳”、“阳光”、“春天”、“秋天”、“高山”和“小河”。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能够流利地朗诵民谣，并尝试背诵民谣《数九歌》。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通过观察图片，能模仿给出的句型来构造并表达完整的句子。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能将描述颜色的叠词与对应的动作或事物进行匹配和连线。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具备区分相似字形汉字的能力，并能将这些汉字组合成词语。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能够准确地识别和阅读汉字和词语。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4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画太阳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能够体验和欣赏课文中“我”通过画太阳所传达出的美好愿望和情感。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能准确流畅地朗读课文，理解课文的主题和内容，并能对相关问题作出回答。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能通过观察图片，联系生活实际，运用“我——，送给————”的句型来表达完整的意思。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掌握并能够书写汉字：“太”、“的”和“秋”。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理解并运用词语：“太阳”、“秋天”、“送给”和“多彩”，并能构建包含这些词汇的简单句子。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能够识别并阅读词语：“太阳”、“秋天”、“送给”和“多彩”。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能够准确识别和读出汉字“太”“的”“秋”“送”“甜”“冻”“脸”“彩”。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3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咏柳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能够深入理解古诗的含义，了解诗中描绘的早春美丽的柳树景象，感受诗人对春天的赞美和热爱。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能够熟练朗读古诗，并尝试背诵，理解古诗的韵律和美感。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能够正确书写汉字“玉”“高”“刀”，并理解其笔画顺序和结构。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能够准确识别和读出汉字“玉”“高”“刀”“柳”“知”“谁”“剪”。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2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春雨“沙沙”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能够通过学习和感受春天的美好，培养出对春天和大自然的喜爱和欣赏之情。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能够根据提供的图片，运用“数量词+定中短语”的形式，构造出完整、准确的句子。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能够正确、流利地朗读课文，并理解课文的主要内容和中心思想。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能够深入理解词语“春雨”“小河”“美丽”“图画”“农民”在句子和文章中的含义和用法。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能够正确书写汉字“春”“万”“河”，并理解其笔画顺序和结构。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能够熟练认读并理解词语“春雨”“小河”“美丽”“图画”“农民”的含义。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能够准确识别和读出汉字“春”“万”“河”“丽”“图”“民”。</w:t>
            </w:r>
          </w:p>
        </w:tc>
      </w:tr>
    </w:tbl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生活语文五年级下学期 - IEP报告</dc:title>
  <cp:revision>1</cp:revision>
</cp:coreProperties>
</file>